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ascii="宋体" w:hAnsi="宋体"/>
          <w:b/>
          <w:color w:val="FF0000"/>
          <w:spacing w:val="42"/>
          <w:w w:val="80"/>
          <w:sz w:val="72"/>
          <w:szCs w:val="72"/>
        </w:rPr>
        <w:pict>
          <v:shape id="_x0000_i1025" o:spt="136" type="#_x0000_t136" style="height:46.95pt;width:385.65pt;" fillcolor="#FF0000" filled="t" stroked="t" coordsize="21600,21600">
            <v:path/>
            <v:fill on="t" focussize="0,0"/>
            <v:stroke color="#FF0000"/>
            <v:imagedata o:title=""/>
            <o:lock v:ext="edit" text="f"/>
            <v:textpath on="t" fitshape="t" fitpath="t" trim="t" xscale="f" string="中共厦门市委组织部" style="font-family:宋体;font-size:36pt;font-weight:bold;v-text-align:center;"/>
            <w10:wrap type="none"/>
            <w10:anchorlock/>
          </v:shape>
        </w:pict>
      </w: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line id="_x0000_s1026" o:spid="_x0000_s1026" o:spt="20" style="position:absolute;left:0pt;margin-left:0pt;margin-top:15.6pt;height:0pt;width:423pt;z-index:251658240;mso-width-relative:page;mso-height-relative:page;" stroked="t" coordsize="21600,21600" o:gfxdata="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xpvq9QAAAAGAQAADwAAAAAAAAABACAAAAAiAAAAZHJz&#10;L2Rvd25yZXYueG1sUEsBAhQAFAAAAAgAh07iQC+xhU/PAQAAjgMAAA4AAAAAAAAAAQAgAAAAIwEA&#10;AGRycy9lMm9Eb2MueG1sUEsFBgAAAAAGAAYAWQEAAGQFAAAAAA==&#10;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关于组织党员干部参与共建最具安全感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城市做好党员志愿服务工作的通知</w:t>
      </w:r>
    </w:p>
    <w:p>
      <w:pPr>
        <w:spacing w:line="600" w:lineRule="exact"/>
        <w:rPr>
          <w:rFonts w:hint="eastAsia" w:ascii="方正小标宋简体" w:eastAsia="方正小标宋简体"/>
          <w:sz w:val="36"/>
          <w:szCs w:val="36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各区委组织部，市直各系统、各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组织人事（</w:t>
      </w:r>
      <w:r>
        <w:rPr>
          <w:rFonts w:hint="eastAsia" w:ascii="仿宋_GB2312" w:eastAsia="仿宋_GB2312"/>
          <w:sz w:val="32"/>
          <w:szCs w:val="32"/>
          <w:lang w:eastAsia="zh-CN"/>
        </w:rPr>
        <w:t>党务工作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部门</w:t>
      </w:r>
      <w:r>
        <w:rPr>
          <w:rFonts w:hint="eastAsia" w:ascii="仿宋_GB2312" w:eastAsia="仿宋_GB2312" w:cs="宋体"/>
          <w:bCs/>
          <w:color w:val="000000"/>
          <w:kern w:val="0"/>
          <w:sz w:val="32"/>
          <w:szCs w:val="32"/>
        </w:rPr>
        <w:t>: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/>
          <w:sz w:val="32"/>
          <w:szCs w:val="32"/>
          <w:lang w:eastAsia="zh-CN"/>
        </w:rPr>
        <w:t>市委办公厅、市政府办公厅</w:t>
      </w:r>
      <w:r>
        <w:rPr>
          <w:rFonts w:hint="eastAsia" w:ascii="仿宋_GB2312" w:eastAsia="仿宋_GB2312"/>
          <w:sz w:val="32"/>
          <w:szCs w:val="32"/>
        </w:rPr>
        <w:t>关于组织社会力量参与重大活动安保社会面防控，以及广泛发动党员参与志愿服务的有关工作要求，现就组织机关事业单位党员干部参与共建最具安全感城市、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进一步开展好党员志愿服务活动</w:t>
      </w:r>
      <w:r>
        <w:rPr>
          <w:rFonts w:hint="eastAsia" w:ascii="仿宋_GB2312" w:eastAsia="仿宋_GB2312"/>
          <w:sz w:val="32"/>
          <w:szCs w:val="32"/>
        </w:rPr>
        <w:t>有关事项通知如下。</w:t>
      </w:r>
      <w:bookmarkStart w:id="0" w:name="_GoBack"/>
      <w:bookmarkEnd w:id="0"/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1.广泛组织党员干部参与共建最具安全感城市。</w:t>
      </w:r>
      <w:r>
        <w:rPr>
          <w:rFonts w:hint="eastAsia" w:ascii="仿宋_GB2312" w:eastAsia="仿宋_GB2312"/>
          <w:sz w:val="32"/>
          <w:szCs w:val="32"/>
        </w:rPr>
        <w:t>大力弘扬志愿服务精神，结合筹备保障厦门会晤和文明城市创建工作，大张旗鼓地开展“平安文明双提升”活动，动员组织广大党员、干部共同参与，带头注册登记平安志愿者。其中，</w:t>
      </w:r>
      <w:r>
        <w:rPr>
          <w:rFonts w:hint="eastAsia" w:ascii="仿宋_GB2312" w:eastAsia="仿宋_GB2312"/>
          <w:b/>
          <w:sz w:val="32"/>
          <w:szCs w:val="32"/>
        </w:rPr>
        <w:t>机关、事业单位党员注册“厦门百姓”APP、参与平安志愿者的比例不低于60%</w:t>
      </w:r>
      <w:r>
        <w:rPr>
          <w:rFonts w:hint="eastAsia" w:ascii="仿宋_GB2312" w:eastAsia="仿宋_GB2312"/>
          <w:sz w:val="32"/>
          <w:szCs w:val="32"/>
        </w:rPr>
        <w:t>，发挥党员示范带头作用。各级党政机关、事业单位要结合组织党员到社区报到服务群众工作，把参与社会面防控工作纳入进去，作为其中的重要任务之一。</w:t>
      </w:r>
      <w:r>
        <w:rPr>
          <w:rFonts w:hint="eastAsia" w:ascii="仿宋_GB2312" w:eastAsia="仿宋_GB2312"/>
          <w:b/>
          <w:sz w:val="32"/>
          <w:szCs w:val="32"/>
        </w:rPr>
        <w:t>从本通知发放之日起至9月7日，每个单位至少组织1-2次党员进社区报到服务</w:t>
      </w:r>
      <w:r>
        <w:rPr>
          <w:rFonts w:hint="eastAsia" w:ascii="仿宋_GB2312" w:eastAsia="仿宋_GB2312"/>
          <w:sz w:val="32"/>
          <w:szCs w:val="32"/>
        </w:rPr>
        <w:t>，积极参与群防群治和安全文明宣导等工作。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2.</w:t>
      </w:r>
      <w:r>
        <w:rPr>
          <w:rFonts w:hint="eastAsia" w:ascii="黑体" w:hAnsi="黑体" w:eastAsia="黑体" w:cs="Times New Roman"/>
          <w:sz w:val="32"/>
          <w:szCs w:val="32"/>
        </w:rPr>
        <w:t>进一步围绕中心工作开展党员志愿服务。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今年全市</w:t>
      </w:r>
      <w:r>
        <w:rPr>
          <w:rFonts w:hint="eastAsia" w:ascii="仿宋_GB2312" w:eastAsia="仿宋_GB2312"/>
          <w:sz w:val="32"/>
          <w:szCs w:val="32"/>
        </w:rPr>
        <w:t>中心工作突出、重点任务繁重，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全市</w:t>
      </w:r>
      <w:r>
        <w:rPr>
          <w:rFonts w:hint="eastAsia" w:ascii="仿宋_GB2312" w:eastAsia="仿宋_GB2312"/>
          <w:sz w:val="32"/>
          <w:szCs w:val="32"/>
        </w:rPr>
        <w:t>各级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党组织</w:t>
      </w:r>
      <w:r>
        <w:rPr>
          <w:rFonts w:hint="eastAsia" w:ascii="仿宋_GB2312" w:eastAsia="仿宋_GB2312"/>
          <w:sz w:val="32"/>
          <w:szCs w:val="32"/>
        </w:rPr>
        <w:t>要号召和组织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广大党员进一步为中心工作服务，走前头、作表率。</w:t>
      </w:r>
      <w:r>
        <w:rPr>
          <w:rFonts w:hint="eastAsia" w:ascii="仿宋_GB2312" w:eastAsia="仿宋_GB2312"/>
          <w:sz w:val="32"/>
          <w:szCs w:val="32"/>
        </w:rPr>
        <w:t>除了立足本职做好工作以外，要广泛发动党员参与志愿服务。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目前已成立的党员志愿服务队要更加紧密围绕服务厦门会晤、文明创建、加快建设“五大发展示范市”等中心工作，扎实开展富有特色、贴合实际的志愿服务活动，避免流于形式、走过场。开展活动时要注重收集优秀典型素材，提炼总结后进行适当宣传，树立党员志愿服务良好形象。正在筹备成立或计划成立的党员志愿服务队，要尽量避免与已成立的志愿服务队</w:t>
      </w:r>
      <w:r>
        <w:rPr>
          <w:rFonts w:hint="eastAsia" w:ascii="仿宋_GB2312" w:eastAsia="仿宋_GB2312"/>
          <w:sz w:val="32"/>
          <w:szCs w:val="32"/>
        </w:rPr>
        <w:t>在服务范围、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内容上的重叠，力争让党员志愿服务实现全覆盖，消除空白点。</w:t>
      </w:r>
      <w:r>
        <w:rPr>
          <w:rFonts w:hint="eastAsia" w:ascii="仿宋_GB2312" w:eastAsia="仿宋_GB2312"/>
          <w:b/>
          <w:sz w:val="32"/>
          <w:szCs w:val="32"/>
        </w:rPr>
        <w:t>每个党政机关、市属事业单位党组织，必须结合实际成立1支以上的党员志愿服务队，党员参与率不低于50%。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3.</w:t>
      </w:r>
      <w:r>
        <w:rPr>
          <w:rFonts w:hint="eastAsia" w:ascii="黑体" w:hAnsi="黑体" w:eastAsia="黑体" w:cs="Times New Roman"/>
          <w:sz w:val="32"/>
          <w:szCs w:val="32"/>
        </w:rPr>
        <w:t>开展全市党员志愿服务队情况摸底调查</w:t>
      </w:r>
      <w:r>
        <w:rPr>
          <w:rFonts w:hint="eastAsia" w:ascii="黑体" w:hAnsi="黑体" w:eastAsia="黑体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此次调查摸底旨在对全市党员志愿服务队的成立、牵头单位及开展活动情况进行梳理，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调查范围覆盖全市各基层党组织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，请按照《党员志愿服务队统计表》（详见附件）有关内容如实进行填报。填报时注意抓住重点、突出典型。对于时间成立较长的志愿服务队，开展活动情况可针对2015年以来的情况进行统计。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市直各单位按照党组织隶属关系将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统计表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报送至市直八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eastAsia="zh-CN"/>
        </w:rPr>
        <w:t>大系统，由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各区委组织部、市直八大系统对相关数据材料进行严格把关，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于8月20日前将统计表的电子文档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汇总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报送市委组织部组织处（党员教育管理处）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附件：《党员志愿服务队统计表》</w:t>
      </w: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left="4200" w:leftChars="20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中共厦门市委组织部</w:t>
      </w:r>
    </w:p>
    <w:p>
      <w:pPr>
        <w:spacing w:line="580" w:lineRule="exact"/>
        <w:ind w:left="4200" w:leftChars="2000" w:right="-92" w:rightChars="-44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2017年8月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A303A55"/>
    <w:rsid w:val="00207CF8"/>
    <w:rsid w:val="0021727A"/>
    <w:rsid w:val="00636615"/>
    <w:rsid w:val="00B0066E"/>
    <w:rsid w:val="00D2265D"/>
    <w:rsid w:val="00E12954"/>
    <w:rsid w:val="00E7476F"/>
    <w:rsid w:val="00FF3498"/>
    <w:rsid w:val="0A303A55"/>
    <w:rsid w:val="0D250463"/>
    <w:rsid w:val="0F395696"/>
    <w:rsid w:val="11B14C59"/>
    <w:rsid w:val="167570FD"/>
    <w:rsid w:val="1B7F3F17"/>
    <w:rsid w:val="206F4EA8"/>
    <w:rsid w:val="287A7D99"/>
    <w:rsid w:val="31A31BA5"/>
    <w:rsid w:val="3F9E2CD5"/>
    <w:rsid w:val="49BB4F0C"/>
    <w:rsid w:val="4ABF34E0"/>
    <w:rsid w:val="649822FF"/>
    <w:rsid w:val="6CEF412F"/>
    <w:rsid w:val="739A0A41"/>
    <w:rsid w:val="73A227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page number"/>
    <w:basedOn w:val="5"/>
    <w:uiPriority w:val="0"/>
  </w:style>
  <w:style w:type="character" w:customStyle="1" w:styleId="8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160</Words>
  <Characters>914</Characters>
  <Lines>7</Lines>
  <Paragraphs>2</Paragraphs>
  <TotalTime>0</TotalTime>
  <ScaleCrop>false</ScaleCrop>
  <LinksUpToDate>false</LinksUpToDate>
  <CharactersWithSpaces>1072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2017-08-01T01:40:00Z</dcterms:created>
  <dc:creator>Administrator</dc:creator>
  <cp:lastModifiedBy>w3</cp:lastModifiedBy>
  <dcterms:modified xsi:type="dcterms:W3CDTF">2017-08-01T02:02:48Z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