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00" w:rsidRPr="00E61509" w:rsidRDefault="00471FD6" w:rsidP="00240B36">
      <w:pPr>
        <w:jc w:val="center"/>
        <w:rPr>
          <w:b/>
          <w:sz w:val="44"/>
          <w:szCs w:val="44"/>
        </w:rPr>
      </w:pPr>
      <w:r w:rsidRPr="00E61509">
        <w:rPr>
          <w:rFonts w:hint="eastAsia"/>
          <w:b/>
          <w:sz w:val="44"/>
          <w:szCs w:val="44"/>
        </w:rPr>
        <w:t>关于</w:t>
      </w:r>
      <w:r w:rsidR="0042038B" w:rsidRPr="00E61509">
        <w:rPr>
          <w:rFonts w:hint="eastAsia"/>
          <w:b/>
          <w:sz w:val="44"/>
          <w:szCs w:val="44"/>
        </w:rPr>
        <w:t>报销</w:t>
      </w:r>
      <w:r w:rsidRPr="00E61509">
        <w:rPr>
          <w:rFonts w:hint="eastAsia"/>
          <w:b/>
          <w:sz w:val="44"/>
          <w:szCs w:val="44"/>
        </w:rPr>
        <w:t>增值税专用发票的有关规定</w:t>
      </w:r>
    </w:p>
    <w:p w:rsidR="00FF0BB0" w:rsidRPr="00240B36" w:rsidRDefault="00FF0BB0" w:rsidP="00240B36">
      <w:pPr>
        <w:jc w:val="center"/>
        <w:rPr>
          <w:sz w:val="44"/>
          <w:szCs w:val="44"/>
        </w:rPr>
      </w:pPr>
    </w:p>
    <w:p w:rsidR="00471FD6" w:rsidRPr="005357EF" w:rsidRDefault="00FF0BB0" w:rsidP="00471FD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为了做好增值税</w:t>
      </w:r>
      <w:r w:rsidRPr="00E61509">
        <w:rPr>
          <w:rFonts w:ascii="微软雅黑" w:eastAsia="微软雅黑" w:hAnsi="微软雅黑" w:hint="eastAsia"/>
          <w:b/>
          <w:sz w:val="32"/>
          <w:szCs w:val="32"/>
        </w:rPr>
        <w:t>专用</w:t>
      </w:r>
      <w:r>
        <w:rPr>
          <w:rFonts w:hint="eastAsia"/>
          <w:sz w:val="28"/>
          <w:szCs w:val="28"/>
        </w:rPr>
        <w:t>发票的认证工作</w:t>
      </w:r>
      <w:r w:rsidR="00471FD6" w:rsidRPr="005357EF">
        <w:rPr>
          <w:rFonts w:hint="eastAsia"/>
          <w:sz w:val="28"/>
          <w:szCs w:val="28"/>
        </w:rPr>
        <w:t>，有关</w:t>
      </w:r>
      <w:r>
        <w:rPr>
          <w:rFonts w:hint="eastAsia"/>
          <w:sz w:val="28"/>
          <w:szCs w:val="28"/>
        </w:rPr>
        <w:t>增值税</w:t>
      </w:r>
      <w:r w:rsidRPr="00E36101">
        <w:rPr>
          <w:rFonts w:ascii="微软雅黑" w:eastAsia="微软雅黑" w:hAnsi="微软雅黑" w:hint="eastAsia"/>
          <w:b/>
          <w:sz w:val="32"/>
          <w:szCs w:val="32"/>
        </w:rPr>
        <w:t>专用</w:t>
      </w:r>
      <w:r w:rsidR="00471FD6" w:rsidRPr="005357EF">
        <w:rPr>
          <w:rFonts w:hint="eastAsia"/>
          <w:sz w:val="28"/>
          <w:szCs w:val="28"/>
        </w:rPr>
        <w:t>发票报销问题请按以下规定执行：</w:t>
      </w:r>
    </w:p>
    <w:p w:rsidR="00FF0BB0" w:rsidRPr="00FF0BB0" w:rsidRDefault="00471FD6" w:rsidP="00FF0B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FF0BB0">
        <w:rPr>
          <w:rFonts w:hint="eastAsia"/>
          <w:sz w:val="28"/>
          <w:szCs w:val="28"/>
        </w:rPr>
        <w:t>增值税</w:t>
      </w:r>
      <w:r w:rsidRPr="00E61509">
        <w:rPr>
          <w:rFonts w:ascii="微软雅黑" w:eastAsia="微软雅黑" w:hAnsi="微软雅黑" w:hint="eastAsia"/>
          <w:b/>
          <w:sz w:val="32"/>
          <w:szCs w:val="32"/>
        </w:rPr>
        <w:t>专用</w:t>
      </w:r>
      <w:r w:rsidR="00FF0BB0" w:rsidRPr="00FF0BB0">
        <w:rPr>
          <w:rFonts w:hint="eastAsia"/>
          <w:sz w:val="28"/>
          <w:szCs w:val="28"/>
        </w:rPr>
        <w:t>发票不能跨年度报销。</w:t>
      </w:r>
    </w:p>
    <w:p w:rsidR="00471FD6" w:rsidRPr="00FF0BB0" w:rsidRDefault="00FF0BB0" w:rsidP="00FF0BB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即：</w:t>
      </w:r>
      <w:r w:rsidR="00471FD6" w:rsidRPr="00FF0BB0">
        <w:rPr>
          <w:rFonts w:hint="eastAsia"/>
          <w:sz w:val="28"/>
          <w:szCs w:val="28"/>
        </w:rPr>
        <w:t>2018</w:t>
      </w:r>
      <w:r w:rsidR="00471FD6" w:rsidRPr="00FF0BB0">
        <w:rPr>
          <w:rFonts w:hint="eastAsia"/>
          <w:sz w:val="28"/>
          <w:szCs w:val="28"/>
        </w:rPr>
        <w:t>年度的</w:t>
      </w:r>
      <w:r>
        <w:rPr>
          <w:rFonts w:hint="eastAsia"/>
          <w:sz w:val="28"/>
          <w:szCs w:val="28"/>
        </w:rPr>
        <w:t>增值税</w:t>
      </w:r>
      <w:r w:rsidR="00471FD6" w:rsidRPr="00E61509">
        <w:rPr>
          <w:rFonts w:ascii="微软雅黑" w:eastAsia="微软雅黑" w:hAnsi="微软雅黑" w:hint="eastAsia"/>
          <w:b/>
          <w:sz w:val="32"/>
          <w:szCs w:val="32"/>
        </w:rPr>
        <w:t>专用</w:t>
      </w:r>
      <w:r w:rsidR="00471FD6" w:rsidRPr="00FF0BB0">
        <w:rPr>
          <w:rFonts w:hint="eastAsia"/>
          <w:sz w:val="28"/>
          <w:szCs w:val="28"/>
        </w:rPr>
        <w:t>发票应在</w:t>
      </w:r>
      <w:r w:rsidR="00471FD6" w:rsidRPr="00FF0BB0">
        <w:rPr>
          <w:rFonts w:hint="eastAsia"/>
          <w:sz w:val="28"/>
          <w:szCs w:val="28"/>
        </w:rPr>
        <w:t>2018</w:t>
      </w:r>
      <w:r w:rsidR="00471FD6" w:rsidRPr="00FF0BB0">
        <w:rPr>
          <w:rFonts w:hint="eastAsia"/>
          <w:sz w:val="28"/>
          <w:szCs w:val="28"/>
        </w:rPr>
        <w:t>年</w:t>
      </w:r>
      <w:r w:rsidR="00471FD6" w:rsidRPr="00FF0BB0">
        <w:rPr>
          <w:rFonts w:hint="eastAsia"/>
          <w:sz w:val="28"/>
          <w:szCs w:val="28"/>
        </w:rPr>
        <w:t>12</w:t>
      </w:r>
      <w:r w:rsidR="00471FD6" w:rsidRPr="00FF0BB0">
        <w:rPr>
          <w:rFonts w:hint="eastAsia"/>
          <w:sz w:val="28"/>
          <w:szCs w:val="28"/>
        </w:rPr>
        <w:t>月底前报销，</w:t>
      </w:r>
      <w:r w:rsidR="00471FD6" w:rsidRPr="00FF0BB0">
        <w:rPr>
          <w:rFonts w:hint="eastAsia"/>
          <w:sz w:val="28"/>
          <w:szCs w:val="28"/>
        </w:rPr>
        <w:t>2019</w:t>
      </w:r>
      <w:r w:rsidR="003B5367">
        <w:rPr>
          <w:rFonts w:hint="eastAsia"/>
          <w:sz w:val="28"/>
          <w:szCs w:val="28"/>
        </w:rPr>
        <w:t>年不能报销。税法规定</w:t>
      </w:r>
      <w:r w:rsidR="00471FD6" w:rsidRPr="00FF0BB0">
        <w:rPr>
          <w:rFonts w:hint="eastAsia"/>
          <w:sz w:val="28"/>
          <w:szCs w:val="28"/>
        </w:rPr>
        <w:t>增值税</w:t>
      </w:r>
      <w:r w:rsidR="00471FD6" w:rsidRPr="00E61509">
        <w:rPr>
          <w:rFonts w:ascii="微软雅黑" w:eastAsia="微软雅黑" w:hAnsi="微软雅黑" w:hint="eastAsia"/>
          <w:b/>
          <w:sz w:val="32"/>
          <w:szCs w:val="32"/>
        </w:rPr>
        <w:t>专用</w:t>
      </w:r>
      <w:r w:rsidR="00471FD6" w:rsidRPr="00FF0BB0">
        <w:rPr>
          <w:rFonts w:hint="eastAsia"/>
          <w:sz w:val="28"/>
          <w:szCs w:val="28"/>
        </w:rPr>
        <w:t>发票（进项税）需要进行认证。</w:t>
      </w:r>
    </w:p>
    <w:p w:rsidR="00E36101" w:rsidRPr="00E36101" w:rsidRDefault="0042038B" w:rsidP="0042038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hint="eastAsia"/>
          <w:sz w:val="28"/>
          <w:szCs w:val="28"/>
        </w:rPr>
        <w:t>开据“购买方”为“厦门华厦学院”</w:t>
      </w:r>
      <w:r w:rsidR="00471FD6" w:rsidRPr="00074DA7">
        <w:rPr>
          <w:rFonts w:hint="eastAsia"/>
          <w:sz w:val="28"/>
          <w:szCs w:val="28"/>
        </w:rPr>
        <w:t>名称的增值税</w:t>
      </w:r>
      <w:r w:rsidRPr="00E61509">
        <w:rPr>
          <w:rFonts w:ascii="微软雅黑" w:eastAsia="微软雅黑" w:hAnsi="微软雅黑" w:hint="eastAsia"/>
          <w:b/>
          <w:sz w:val="32"/>
          <w:szCs w:val="32"/>
        </w:rPr>
        <w:t>专</w:t>
      </w:r>
      <w:r w:rsidR="00471FD6" w:rsidRPr="00E36101">
        <w:rPr>
          <w:rFonts w:ascii="微软雅黑" w:eastAsia="微软雅黑" w:hAnsi="微软雅黑" w:hint="eastAsia"/>
          <w:b/>
          <w:sz w:val="32"/>
          <w:szCs w:val="32"/>
        </w:rPr>
        <w:t>用</w:t>
      </w:r>
      <w:r w:rsidR="00471FD6" w:rsidRPr="00E36101">
        <w:rPr>
          <w:rFonts w:hint="eastAsia"/>
          <w:sz w:val="28"/>
          <w:szCs w:val="28"/>
        </w:rPr>
        <w:t>发</w:t>
      </w:r>
    </w:p>
    <w:p w:rsidR="00FF0BB0" w:rsidRPr="00E36101" w:rsidRDefault="00471FD6" w:rsidP="00E36101">
      <w:pPr>
        <w:rPr>
          <w:rFonts w:ascii="微软雅黑" w:eastAsia="微软雅黑" w:hAnsi="微软雅黑"/>
          <w:sz w:val="28"/>
          <w:szCs w:val="28"/>
        </w:rPr>
      </w:pPr>
      <w:proofErr w:type="gramStart"/>
      <w:r w:rsidRPr="00E36101">
        <w:rPr>
          <w:rFonts w:hint="eastAsia"/>
          <w:sz w:val="28"/>
          <w:szCs w:val="28"/>
        </w:rPr>
        <w:t>票一定</w:t>
      </w:r>
      <w:proofErr w:type="gramEnd"/>
      <w:r w:rsidRPr="00E36101">
        <w:rPr>
          <w:rFonts w:hint="eastAsia"/>
          <w:sz w:val="28"/>
          <w:szCs w:val="28"/>
        </w:rPr>
        <w:t>要慎重。</w:t>
      </w:r>
    </w:p>
    <w:p w:rsidR="00471FD6" w:rsidRPr="0042038B" w:rsidRDefault="00FF0BB0" w:rsidP="0042038B">
      <w:pPr>
        <w:ind w:firstLineChars="100" w:firstLine="280"/>
        <w:rPr>
          <w:sz w:val="28"/>
          <w:szCs w:val="28"/>
        </w:rPr>
      </w:pPr>
      <w:r w:rsidRPr="00FF0BB0">
        <w:rPr>
          <w:rFonts w:hint="eastAsia"/>
          <w:sz w:val="28"/>
          <w:szCs w:val="28"/>
        </w:rPr>
        <w:t>（</w:t>
      </w:r>
      <w:r w:rsidRPr="00FF0BB0">
        <w:rPr>
          <w:rFonts w:hint="eastAsia"/>
          <w:sz w:val="28"/>
          <w:szCs w:val="28"/>
        </w:rPr>
        <w:t>1</w:t>
      </w:r>
      <w:r w:rsidRPr="00FF0BB0">
        <w:rPr>
          <w:rFonts w:hint="eastAsia"/>
          <w:sz w:val="28"/>
          <w:szCs w:val="28"/>
        </w:rPr>
        <w:t>）、</w:t>
      </w:r>
      <w:r w:rsidR="0042038B">
        <w:rPr>
          <w:rFonts w:hint="eastAsia"/>
          <w:sz w:val="28"/>
          <w:szCs w:val="28"/>
        </w:rPr>
        <w:t>报销的</w:t>
      </w:r>
      <w:r w:rsidR="0042038B" w:rsidRPr="005357EF">
        <w:rPr>
          <w:rFonts w:hint="eastAsia"/>
          <w:sz w:val="28"/>
          <w:szCs w:val="28"/>
        </w:rPr>
        <w:t>固定资产支出</w:t>
      </w:r>
      <w:r w:rsidR="00E36101" w:rsidRPr="00727CEC">
        <w:rPr>
          <w:rFonts w:hint="eastAsia"/>
          <w:sz w:val="28"/>
          <w:szCs w:val="28"/>
        </w:rPr>
        <w:t>（</w:t>
      </w:r>
      <w:r w:rsidR="00727CEC" w:rsidRPr="00727CEC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固定资产</w:t>
      </w:r>
      <w:r w:rsidR="00727CEC">
        <w:rPr>
          <w:rFonts w:ascii="Times New Roman" w:eastAsia="宋体" w:hAnsi="Times New Roman" w:cs="Times New Roman" w:hint="eastAsia"/>
          <w:bCs/>
          <w:sz w:val="28"/>
          <w:szCs w:val="28"/>
        </w:rPr>
        <w:t>：</w:t>
      </w:r>
      <w:r w:rsidR="00727CEC" w:rsidRPr="00727CEC">
        <w:rPr>
          <w:rFonts w:ascii="Times New Roman" w:eastAsia="宋体" w:hAnsi="Times New Roman" w:cs="Times New Roman" w:hint="eastAsia"/>
          <w:bCs/>
          <w:sz w:val="28"/>
          <w:szCs w:val="28"/>
        </w:rPr>
        <w:t>是指使用期限超过一年，一般设备单位价值在</w:t>
      </w:r>
      <w:r w:rsidR="00727CEC" w:rsidRPr="00727CEC">
        <w:rPr>
          <w:rFonts w:ascii="Times New Roman" w:eastAsia="宋体" w:hAnsi="Times New Roman" w:cs="Times New Roman" w:hint="eastAsia"/>
          <w:bCs/>
          <w:sz w:val="28"/>
          <w:szCs w:val="28"/>
        </w:rPr>
        <w:t>1000</w:t>
      </w:r>
      <w:r w:rsidR="00727CEC" w:rsidRPr="00727CEC">
        <w:rPr>
          <w:rFonts w:ascii="Times New Roman" w:eastAsia="宋体" w:hAnsi="Times New Roman" w:cs="Times New Roman" w:hint="eastAsia"/>
          <w:bCs/>
          <w:sz w:val="28"/>
          <w:szCs w:val="28"/>
        </w:rPr>
        <w:t>元以上，专用设备单位价值在</w:t>
      </w:r>
      <w:r w:rsidR="00727CEC" w:rsidRPr="00727CEC">
        <w:rPr>
          <w:rFonts w:ascii="Times New Roman" w:eastAsia="宋体" w:hAnsi="Times New Roman" w:cs="Times New Roman" w:hint="eastAsia"/>
          <w:bCs/>
          <w:sz w:val="28"/>
          <w:szCs w:val="28"/>
        </w:rPr>
        <w:t>1500</w:t>
      </w:r>
      <w:r w:rsidR="00727CEC" w:rsidRPr="00727CEC">
        <w:rPr>
          <w:rFonts w:ascii="Times New Roman" w:eastAsia="宋体" w:hAnsi="Times New Roman" w:cs="Times New Roman" w:hint="eastAsia"/>
          <w:bCs/>
          <w:sz w:val="28"/>
          <w:szCs w:val="28"/>
        </w:rPr>
        <w:t>元以上，并在使用过程中基本保持原有物质形态的资产，包括房屋建筑物、专用设备、一般设备、交通工具、文物和陈列品、图书和其他固定资产。单位价值虽未达到规定标准，但耐用时间在一年以上的大批同类物资也作为固定资产管理。</w:t>
      </w:r>
      <w:r w:rsidR="00E36101" w:rsidRPr="00727CEC">
        <w:rPr>
          <w:rFonts w:hint="eastAsia"/>
          <w:sz w:val="28"/>
          <w:szCs w:val="28"/>
        </w:rPr>
        <w:t>）</w:t>
      </w:r>
      <w:r w:rsidR="0042038B" w:rsidRPr="005357EF">
        <w:rPr>
          <w:rFonts w:hint="eastAsia"/>
          <w:b/>
          <w:sz w:val="28"/>
          <w:szCs w:val="28"/>
        </w:rPr>
        <w:t>应</w:t>
      </w:r>
      <w:r w:rsidR="0042038B" w:rsidRPr="005357EF">
        <w:rPr>
          <w:rFonts w:hint="eastAsia"/>
          <w:sz w:val="28"/>
          <w:szCs w:val="28"/>
        </w:rPr>
        <w:t>开据增值税</w:t>
      </w:r>
      <w:r w:rsidR="0042038B" w:rsidRPr="00E61509">
        <w:rPr>
          <w:rFonts w:ascii="微软雅黑" w:eastAsia="微软雅黑" w:hAnsi="微软雅黑" w:hint="eastAsia"/>
          <w:b/>
          <w:sz w:val="32"/>
          <w:szCs w:val="32"/>
        </w:rPr>
        <w:t>专用</w:t>
      </w:r>
      <w:r w:rsidR="0042038B" w:rsidRPr="005357EF">
        <w:rPr>
          <w:rFonts w:hint="eastAsia"/>
          <w:sz w:val="28"/>
          <w:szCs w:val="28"/>
        </w:rPr>
        <w:t>发票；报销的其它支出，</w:t>
      </w:r>
      <w:r w:rsidR="0042038B" w:rsidRPr="005357EF">
        <w:rPr>
          <w:rFonts w:hint="eastAsia"/>
          <w:b/>
          <w:sz w:val="28"/>
          <w:szCs w:val="28"/>
        </w:rPr>
        <w:t>应</w:t>
      </w:r>
      <w:r w:rsidR="0042038B" w:rsidRPr="005357EF">
        <w:rPr>
          <w:rFonts w:hint="eastAsia"/>
          <w:sz w:val="28"/>
          <w:szCs w:val="28"/>
        </w:rPr>
        <w:t>开据增值税</w:t>
      </w:r>
      <w:r w:rsidR="0042038B" w:rsidRPr="00E61509">
        <w:rPr>
          <w:rFonts w:ascii="微软雅黑" w:eastAsia="微软雅黑" w:hAnsi="微软雅黑" w:hint="eastAsia"/>
          <w:b/>
          <w:sz w:val="32"/>
          <w:szCs w:val="32"/>
        </w:rPr>
        <w:t>普通</w:t>
      </w:r>
      <w:r w:rsidR="0042038B" w:rsidRPr="005357EF">
        <w:rPr>
          <w:rFonts w:hint="eastAsia"/>
          <w:sz w:val="28"/>
          <w:szCs w:val="28"/>
        </w:rPr>
        <w:t>发票，防止</w:t>
      </w:r>
      <w:r w:rsidR="0042038B">
        <w:rPr>
          <w:rFonts w:hint="eastAsia"/>
          <w:sz w:val="28"/>
          <w:szCs w:val="28"/>
        </w:rPr>
        <w:t>发生进项税滞留票</w:t>
      </w:r>
      <w:r w:rsidR="00E36101" w:rsidRPr="003B5367">
        <w:rPr>
          <w:rFonts w:hint="eastAsia"/>
          <w:sz w:val="28"/>
          <w:szCs w:val="28"/>
        </w:rPr>
        <w:t>（</w:t>
      </w:r>
      <w:r w:rsidR="00E36101" w:rsidRPr="00E61509">
        <w:rPr>
          <w:rFonts w:hint="eastAsia"/>
          <w:b/>
          <w:color w:val="333333"/>
          <w:sz w:val="28"/>
          <w:szCs w:val="28"/>
        </w:rPr>
        <w:t>滞留票：是指销售方已开出，并已抄税、报税，而购货方没进行认证抵扣的增值税专用发票</w:t>
      </w:r>
      <w:r w:rsidR="00E36101" w:rsidRPr="003B5367">
        <w:rPr>
          <w:rFonts w:hint="eastAsia"/>
          <w:color w:val="333333"/>
          <w:sz w:val="28"/>
          <w:szCs w:val="28"/>
        </w:rPr>
        <w:t>）</w:t>
      </w:r>
      <w:r w:rsidR="0042038B" w:rsidRPr="005357EF">
        <w:rPr>
          <w:rFonts w:hint="eastAsia"/>
          <w:sz w:val="28"/>
          <w:szCs w:val="28"/>
        </w:rPr>
        <w:t>。</w:t>
      </w:r>
    </w:p>
    <w:p w:rsidR="00240B36" w:rsidRDefault="00FF0BB0" w:rsidP="00E87AE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）、</w:t>
      </w:r>
      <w:r w:rsidR="0042038B">
        <w:rPr>
          <w:rFonts w:hint="eastAsia"/>
          <w:sz w:val="28"/>
          <w:szCs w:val="28"/>
        </w:rPr>
        <w:t>开据“购买方”为“厦门华厦学院”名称的增值税</w:t>
      </w:r>
      <w:r w:rsidR="0042038B" w:rsidRPr="00E61509">
        <w:rPr>
          <w:rFonts w:ascii="微软雅黑" w:eastAsia="微软雅黑" w:hAnsi="微软雅黑" w:hint="eastAsia"/>
          <w:b/>
          <w:sz w:val="32"/>
          <w:szCs w:val="32"/>
        </w:rPr>
        <w:t>专用</w:t>
      </w:r>
      <w:r w:rsidR="0042038B">
        <w:rPr>
          <w:rFonts w:hint="eastAsia"/>
          <w:sz w:val="28"/>
          <w:szCs w:val="28"/>
        </w:rPr>
        <w:t>发</w:t>
      </w:r>
      <w:r w:rsidR="0042038B" w:rsidRPr="00FF0BB0">
        <w:rPr>
          <w:rFonts w:hint="eastAsia"/>
          <w:sz w:val="28"/>
          <w:szCs w:val="28"/>
        </w:rPr>
        <w:t>票，</w:t>
      </w:r>
      <w:r w:rsidR="0042038B">
        <w:rPr>
          <w:rFonts w:hint="eastAsia"/>
          <w:sz w:val="28"/>
          <w:szCs w:val="28"/>
        </w:rPr>
        <w:t>如果</w:t>
      </w:r>
      <w:r w:rsidR="0042038B" w:rsidRPr="00FF0BB0">
        <w:rPr>
          <w:rFonts w:hint="eastAsia"/>
          <w:sz w:val="28"/>
          <w:szCs w:val="28"/>
        </w:rPr>
        <w:t>没来报销，财务处</w:t>
      </w:r>
      <w:r w:rsidR="0042038B">
        <w:rPr>
          <w:rFonts w:hint="eastAsia"/>
          <w:sz w:val="28"/>
          <w:szCs w:val="28"/>
        </w:rPr>
        <w:t>将无法</w:t>
      </w:r>
      <w:r w:rsidR="0042038B" w:rsidRPr="00FF0BB0">
        <w:rPr>
          <w:rFonts w:hint="eastAsia"/>
          <w:sz w:val="28"/>
          <w:szCs w:val="28"/>
        </w:rPr>
        <w:t>进行</w:t>
      </w:r>
      <w:r w:rsidR="0042038B">
        <w:rPr>
          <w:rFonts w:hint="eastAsia"/>
          <w:sz w:val="28"/>
          <w:szCs w:val="28"/>
        </w:rPr>
        <w:t>发票</w:t>
      </w:r>
      <w:r w:rsidR="0042038B" w:rsidRPr="00FF0BB0">
        <w:rPr>
          <w:rFonts w:hint="eastAsia"/>
          <w:sz w:val="28"/>
          <w:szCs w:val="28"/>
        </w:rPr>
        <w:t>认证，</w:t>
      </w:r>
      <w:r w:rsidR="0042038B">
        <w:rPr>
          <w:rFonts w:hint="eastAsia"/>
          <w:sz w:val="28"/>
          <w:szCs w:val="28"/>
        </w:rPr>
        <w:t>税务局将统计出发生在我校的</w:t>
      </w:r>
      <w:r w:rsidR="003B5367">
        <w:rPr>
          <w:rFonts w:hint="eastAsia"/>
          <w:sz w:val="28"/>
          <w:szCs w:val="28"/>
        </w:rPr>
        <w:t>“</w:t>
      </w:r>
      <w:r w:rsidR="0042038B" w:rsidRPr="00FF0BB0">
        <w:rPr>
          <w:rFonts w:hint="eastAsia"/>
          <w:sz w:val="28"/>
          <w:szCs w:val="28"/>
        </w:rPr>
        <w:t>进项税滞留票</w:t>
      </w:r>
      <w:r w:rsidR="003B5367">
        <w:rPr>
          <w:rFonts w:hint="eastAsia"/>
          <w:sz w:val="28"/>
          <w:szCs w:val="28"/>
        </w:rPr>
        <w:t>”</w:t>
      </w:r>
      <w:r w:rsidR="0042038B" w:rsidRPr="003B5367">
        <w:rPr>
          <w:rFonts w:hint="eastAsia"/>
          <w:sz w:val="28"/>
          <w:szCs w:val="28"/>
        </w:rPr>
        <w:t>。</w:t>
      </w:r>
      <w:r w:rsidR="0042038B">
        <w:rPr>
          <w:rFonts w:hint="eastAsia"/>
          <w:sz w:val="28"/>
          <w:szCs w:val="28"/>
        </w:rPr>
        <w:t>若我校无法上报滞留票号，</w:t>
      </w:r>
      <w:r w:rsidR="0042038B" w:rsidRPr="00FF0BB0">
        <w:rPr>
          <w:rFonts w:hint="eastAsia"/>
          <w:sz w:val="28"/>
          <w:szCs w:val="28"/>
        </w:rPr>
        <w:t>税务局</w:t>
      </w:r>
      <w:r w:rsidR="0042038B">
        <w:rPr>
          <w:rFonts w:hint="eastAsia"/>
          <w:sz w:val="28"/>
          <w:szCs w:val="28"/>
        </w:rPr>
        <w:t>会</w:t>
      </w:r>
      <w:r w:rsidR="0042038B" w:rsidRPr="00FF0BB0">
        <w:rPr>
          <w:rFonts w:hint="eastAsia"/>
          <w:sz w:val="28"/>
          <w:szCs w:val="28"/>
        </w:rPr>
        <w:lastRenderedPageBreak/>
        <w:t>核查</w:t>
      </w:r>
      <w:r w:rsidR="0042038B">
        <w:rPr>
          <w:rFonts w:hint="eastAsia"/>
          <w:sz w:val="28"/>
          <w:szCs w:val="28"/>
        </w:rPr>
        <w:t>到</w:t>
      </w:r>
      <w:r w:rsidR="0042038B" w:rsidRPr="00FF0BB0">
        <w:rPr>
          <w:rFonts w:hint="eastAsia"/>
          <w:sz w:val="28"/>
          <w:szCs w:val="28"/>
        </w:rPr>
        <w:t>开票人</w:t>
      </w:r>
      <w:r w:rsidR="0042038B">
        <w:rPr>
          <w:rFonts w:hint="eastAsia"/>
          <w:sz w:val="28"/>
          <w:szCs w:val="28"/>
        </w:rPr>
        <w:t>，</w:t>
      </w:r>
      <w:r w:rsidR="0042038B" w:rsidRPr="00FF0BB0">
        <w:rPr>
          <w:rFonts w:hint="eastAsia"/>
          <w:sz w:val="28"/>
          <w:szCs w:val="28"/>
        </w:rPr>
        <w:t>该</w:t>
      </w:r>
      <w:r w:rsidR="003B5367">
        <w:rPr>
          <w:rFonts w:hint="eastAsia"/>
          <w:sz w:val="28"/>
          <w:szCs w:val="28"/>
        </w:rPr>
        <w:t>开票人员</w:t>
      </w:r>
      <w:r w:rsidR="0042038B">
        <w:rPr>
          <w:rFonts w:hint="eastAsia"/>
          <w:sz w:val="28"/>
          <w:szCs w:val="28"/>
        </w:rPr>
        <w:t>将</w:t>
      </w:r>
      <w:r w:rsidR="0042038B" w:rsidRPr="00FF0BB0">
        <w:rPr>
          <w:rFonts w:hint="eastAsia"/>
          <w:sz w:val="28"/>
          <w:szCs w:val="28"/>
        </w:rPr>
        <w:t>承担</w:t>
      </w:r>
      <w:r w:rsidR="0042038B">
        <w:rPr>
          <w:rFonts w:hint="eastAsia"/>
          <w:sz w:val="28"/>
          <w:szCs w:val="28"/>
        </w:rPr>
        <w:t>由此带来的</w:t>
      </w:r>
      <w:r w:rsidR="0042038B" w:rsidRPr="00FF0BB0">
        <w:rPr>
          <w:rFonts w:hint="eastAsia"/>
          <w:sz w:val="28"/>
          <w:szCs w:val="28"/>
        </w:rPr>
        <w:t>相应责任</w:t>
      </w:r>
      <w:r w:rsidR="003B5367">
        <w:rPr>
          <w:rFonts w:hint="eastAsia"/>
          <w:sz w:val="28"/>
          <w:szCs w:val="28"/>
        </w:rPr>
        <w:t>，请相关人员配合</w:t>
      </w:r>
      <w:r w:rsidR="0042038B" w:rsidRPr="00FF0BB0">
        <w:rPr>
          <w:rFonts w:hint="eastAsia"/>
          <w:sz w:val="28"/>
          <w:szCs w:val="28"/>
        </w:rPr>
        <w:t>。</w:t>
      </w:r>
    </w:p>
    <w:p w:rsidR="0042541D" w:rsidRDefault="0042541D" w:rsidP="00E87AE8">
      <w:pPr>
        <w:ind w:firstLineChars="100" w:firstLine="280"/>
        <w:rPr>
          <w:sz w:val="28"/>
          <w:szCs w:val="28"/>
        </w:rPr>
      </w:pPr>
    </w:p>
    <w:p w:rsidR="0042541D" w:rsidRDefault="0042541D" w:rsidP="00E87AE8">
      <w:pPr>
        <w:ind w:firstLineChars="100" w:firstLine="280"/>
        <w:rPr>
          <w:sz w:val="28"/>
          <w:szCs w:val="28"/>
        </w:rPr>
      </w:pPr>
    </w:p>
    <w:p w:rsidR="0042541D" w:rsidRDefault="0042541D" w:rsidP="00E87AE8">
      <w:pPr>
        <w:ind w:firstLineChars="100" w:firstLine="280"/>
        <w:rPr>
          <w:sz w:val="28"/>
          <w:szCs w:val="28"/>
        </w:rPr>
      </w:pPr>
    </w:p>
    <w:p w:rsidR="0042541D" w:rsidRDefault="0042541D" w:rsidP="00E87AE8">
      <w:pPr>
        <w:ind w:firstLineChars="100" w:firstLine="280"/>
        <w:rPr>
          <w:sz w:val="28"/>
          <w:szCs w:val="28"/>
        </w:rPr>
      </w:pPr>
    </w:p>
    <w:p w:rsidR="0042541D" w:rsidRDefault="0042541D" w:rsidP="00E87AE8">
      <w:pPr>
        <w:ind w:firstLineChars="100" w:firstLine="280"/>
        <w:rPr>
          <w:sz w:val="28"/>
          <w:szCs w:val="28"/>
        </w:rPr>
      </w:pPr>
    </w:p>
    <w:p w:rsidR="0042541D" w:rsidRDefault="0042541D" w:rsidP="00E87AE8">
      <w:pPr>
        <w:ind w:firstLineChars="100" w:firstLine="280"/>
        <w:rPr>
          <w:sz w:val="28"/>
          <w:szCs w:val="28"/>
        </w:rPr>
      </w:pPr>
    </w:p>
    <w:p w:rsidR="0042541D" w:rsidRDefault="0042541D" w:rsidP="00E87AE8">
      <w:pPr>
        <w:ind w:firstLineChars="100" w:firstLine="280"/>
        <w:rPr>
          <w:sz w:val="28"/>
          <w:szCs w:val="28"/>
        </w:rPr>
      </w:pPr>
    </w:p>
    <w:p w:rsidR="0042541D" w:rsidRDefault="0042541D" w:rsidP="00E87AE8">
      <w:pPr>
        <w:ind w:firstLineChars="100" w:firstLine="280"/>
        <w:rPr>
          <w:sz w:val="28"/>
          <w:szCs w:val="28"/>
        </w:rPr>
      </w:pPr>
    </w:p>
    <w:p w:rsidR="0042541D" w:rsidRDefault="0042541D" w:rsidP="00E87AE8">
      <w:pPr>
        <w:ind w:firstLineChars="100" w:firstLine="280"/>
        <w:rPr>
          <w:sz w:val="28"/>
          <w:szCs w:val="28"/>
        </w:rPr>
      </w:pPr>
      <w:bookmarkStart w:id="0" w:name="_GoBack"/>
      <w:bookmarkEnd w:id="0"/>
    </w:p>
    <w:p w:rsidR="0042541D" w:rsidRDefault="0042541D" w:rsidP="00E87AE8">
      <w:pPr>
        <w:ind w:firstLineChars="100" w:firstLine="280"/>
        <w:rPr>
          <w:sz w:val="28"/>
          <w:szCs w:val="28"/>
        </w:rPr>
      </w:pPr>
    </w:p>
    <w:p w:rsidR="0042541D" w:rsidRDefault="0042541D" w:rsidP="00E87AE8">
      <w:pPr>
        <w:ind w:firstLineChars="100" w:firstLine="280"/>
        <w:rPr>
          <w:sz w:val="28"/>
          <w:szCs w:val="28"/>
        </w:rPr>
      </w:pPr>
    </w:p>
    <w:p w:rsidR="0042541D" w:rsidRDefault="0042541D" w:rsidP="00E87AE8">
      <w:pPr>
        <w:ind w:firstLineChars="100" w:firstLine="280"/>
        <w:rPr>
          <w:sz w:val="28"/>
          <w:szCs w:val="28"/>
        </w:rPr>
      </w:pPr>
    </w:p>
    <w:p w:rsidR="0042541D" w:rsidRPr="005357EF" w:rsidRDefault="0042541D" w:rsidP="00E87AE8">
      <w:pPr>
        <w:ind w:firstLineChars="100" w:firstLine="280"/>
        <w:rPr>
          <w:sz w:val="28"/>
          <w:szCs w:val="28"/>
        </w:rPr>
      </w:pPr>
    </w:p>
    <w:p w:rsidR="00240B36" w:rsidRPr="005357EF" w:rsidRDefault="00240B36" w:rsidP="00240B36">
      <w:pPr>
        <w:ind w:firstLine="420"/>
        <w:rPr>
          <w:sz w:val="28"/>
          <w:szCs w:val="28"/>
        </w:rPr>
      </w:pPr>
      <w:r w:rsidRPr="005357EF">
        <w:rPr>
          <w:rFonts w:hint="eastAsia"/>
          <w:sz w:val="28"/>
          <w:szCs w:val="28"/>
        </w:rPr>
        <w:t xml:space="preserve">               </w:t>
      </w:r>
      <w:r w:rsidR="00AB2CF7" w:rsidRPr="005357EF">
        <w:rPr>
          <w:rFonts w:hint="eastAsia"/>
          <w:sz w:val="28"/>
          <w:szCs w:val="28"/>
        </w:rPr>
        <w:t xml:space="preserve">                      </w:t>
      </w:r>
      <w:r w:rsidRPr="005357EF">
        <w:rPr>
          <w:rFonts w:hint="eastAsia"/>
          <w:sz w:val="28"/>
          <w:szCs w:val="28"/>
        </w:rPr>
        <w:t xml:space="preserve"> </w:t>
      </w:r>
      <w:r w:rsidR="001D0E62" w:rsidRPr="005357EF">
        <w:rPr>
          <w:rFonts w:hint="eastAsia"/>
          <w:sz w:val="28"/>
          <w:szCs w:val="28"/>
        </w:rPr>
        <w:t xml:space="preserve">    </w:t>
      </w:r>
      <w:r w:rsidR="001D0E62" w:rsidRPr="005357EF">
        <w:rPr>
          <w:rFonts w:hint="eastAsia"/>
          <w:sz w:val="28"/>
          <w:szCs w:val="28"/>
        </w:rPr>
        <w:t>财务处</w:t>
      </w:r>
    </w:p>
    <w:p w:rsidR="00240B36" w:rsidRPr="005357EF" w:rsidRDefault="00240B36" w:rsidP="00240B36">
      <w:pPr>
        <w:ind w:firstLine="420"/>
        <w:rPr>
          <w:sz w:val="28"/>
          <w:szCs w:val="28"/>
        </w:rPr>
      </w:pPr>
      <w:r w:rsidRPr="005357EF">
        <w:rPr>
          <w:rFonts w:hint="eastAsia"/>
          <w:sz w:val="28"/>
          <w:szCs w:val="28"/>
        </w:rPr>
        <w:t xml:space="preserve">         </w:t>
      </w:r>
      <w:r w:rsidR="00AB2CF7" w:rsidRPr="005357EF">
        <w:rPr>
          <w:rFonts w:hint="eastAsia"/>
          <w:sz w:val="28"/>
          <w:szCs w:val="28"/>
        </w:rPr>
        <w:t xml:space="preserve">                           </w:t>
      </w:r>
      <w:r w:rsidRPr="005357EF">
        <w:rPr>
          <w:rFonts w:hint="eastAsia"/>
          <w:sz w:val="28"/>
          <w:szCs w:val="28"/>
        </w:rPr>
        <w:t xml:space="preserve"> 2018</w:t>
      </w:r>
      <w:r w:rsidRPr="005357EF">
        <w:rPr>
          <w:rFonts w:hint="eastAsia"/>
          <w:sz w:val="28"/>
          <w:szCs w:val="28"/>
        </w:rPr>
        <w:t>年</w:t>
      </w:r>
      <w:r w:rsidRPr="005357EF">
        <w:rPr>
          <w:rFonts w:hint="eastAsia"/>
          <w:sz w:val="28"/>
          <w:szCs w:val="28"/>
        </w:rPr>
        <w:t>11</w:t>
      </w:r>
      <w:r w:rsidRPr="005357EF">
        <w:rPr>
          <w:rFonts w:hint="eastAsia"/>
          <w:sz w:val="28"/>
          <w:szCs w:val="28"/>
        </w:rPr>
        <w:t>月</w:t>
      </w:r>
      <w:r w:rsidR="001D0E62" w:rsidRPr="005357EF">
        <w:rPr>
          <w:rFonts w:hint="eastAsia"/>
          <w:sz w:val="28"/>
          <w:szCs w:val="28"/>
        </w:rPr>
        <w:t>2</w:t>
      </w:r>
      <w:r w:rsidR="00E547D2">
        <w:rPr>
          <w:rFonts w:hint="eastAsia"/>
          <w:sz w:val="28"/>
          <w:szCs w:val="28"/>
        </w:rPr>
        <w:t>6</w:t>
      </w:r>
      <w:r w:rsidRPr="005357EF">
        <w:rPr>
          <w:rFonts w:hint="eastAsia"/>
          <w:sz w:val="28"/>
          <w:szCs w:val="28"/>
        </w:rPr>
        <w:t>日</w:t>
      </w:r>
    </w:p>
    <w:sectPr w:rsidR="00240B36" w:rsidRPr="00535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674"/>
    <w:multiLevelType w:val="hybridMultilevel"/>
    <w:tmpl w:val="471094D6"/>
    <w:lvl w:ilvl="0" w:tplc="5ED45FA2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36"/>
    <w:rsid w:val="00074DA7"/>
    <w:rsid w:val="001D0E62"/>
    <w:rsid w:val="00240B36"/>
    <w:rsid w:val="00395C56"/>
    <w:rsid w:val="003B5367"/>
    <w:rsid w:val="0042038B"/>
    <w:rsid w:val="0042541D"/>
    <w:rsid w:val="00471FD6"/>
    <w:rsid w:val="005357EF"/>
    <w:rsid w:val="00552F63"/>
    <w:rsid w:val="00727CEC"/>
    <w:rsid w:val="00822BE3"/>
    <w:rsid w:val="008857F0"/>
    <w:rsid w:val="008E4A73"/>
    <w:rsid w:val="00AB2CF7"/>
    <w:rsid w:val="00BC50DF"/>
    <w:rsid w:val="00D36440"/>
    <w:rsid w:val="00E36101"/>
    <w:rsid w:val="00E547D2"/>
    <w:rsid w:val="00E61509"/>
    <w:rsid w:val="00E87AE8"/>
    <w:rsid w:val="00EC03B9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D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3610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361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D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3610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361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20</cp:revision>
  <cp:lastPrinted>2018-11-20T01:42:00Z</cp:lastPrinted>
  <dcterms:created xsi:type="dcterms:W3CDTF">2018-11-15T06:29:00Z</dcterms:created>
  <dcterms:modified xsi:type="dcterms:W3CDTF">2018-11-26T07:38:00Z</dcterms:modified>
</cp:coreProperties>
</file>